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D76" w:rsidRDefault="00A82E74">
      <w:pPr>
        <w:spacing w:after="0"/>
        <w:jc w:val="center"/>
      </w:pPr>
      <w:r>
        <w:rPr>
          <w:rFonts w:ascii="Arial" w:hAnsi="Arial" w:cs="Arial"/>
          <w:b/>
          <w:noProof/>
          <w:sz w:val="28"/>
          <w:lang w:eastAsia="it-IT"/>
        </w:rPr>
        <w:drawing>
          <wp:inline distT="0" distB="0" distL="0" distR="0">
            <wp:extent cx="819146" cy="914400"/>
            <wp:effectExtent l="0" t="0" r="4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46" cy="914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1E0D76" w:rsidRDefault="001E0D76">
      <w:pPr>
        <w:spacing w:after="0"/>
        <w:rPr>
          <w:rFonts w:ascii="Arial" w:hAnsi="Arial" w:cs="Arial"/>
          <w:b/>
          <w:sz w:val="28"/>
        </w:rPr>
      </w:pPr>
    </w:p>
    <w:p w:rsidR="001E0D76" w:rsidRDefault="00A82E74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ORDINE DEI FARMACISTI DELLA PROVINCIA DI L'AQUILA</w:t>
      </w:r>
    </w:p>
    <w:p w:rsidR="001E0D76" w:rsidRDefault="00A82E74">
      <w:pPr>
        <w:spacing w:after="0"/>
        <w:jc w:val="center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Via XX Settembre, 13/a - 67100 L'AQUILA - Telefono 0862-24062 - Fax 0862-677139</w:t>
      </w:r>
    </w:p>
    <w:p w:rsidR="001E0D76" w:rsidRDefault="00A82E74">
      <w:pPr>
        <w:jc w:val="center"/>
      </w:pPr>
      <w:r>
        <w:rPr>
          <w:rFonts w:ascii="Arial" w:hAnsi="Arial" w:cs="Arial"/>
          <w:sz w:val="16"/>
        </w:rPr>
        <w:t xml:space="preserve">E-Mail : ordinefaq@gmail.com - </w:t>
      </w:r>
      <w:hyperlink r:id="rId7" w:history="1">
        <w:r>
          <w:rPr>
            <w:rStyle w:val="Collegamentoipertestuale"/>
            <w:rFonts w:ascii="Arial" w:hAnsi="Arial" w:cs="Arial"/>
            <w:sz w:val="16"/>
          </w:rPr>
          <w:t>ordinefarmacistiaq@pec.fofi.it</w:t>
        </w:r>
      </w:hyperlink>
    </w:p>
    <w:p w:rsidR="001E0D76" w:rsidRDefault="001E0D76">
      <w:pPr>
        <w:jc w:val="center"/>
        <w:rPr>
          <w:rFonts w:ascii="Arial" w:hAnsi="Arial" w:cs="Arial"/>
          <w:sz w:val="16"/>
        </w:rPr>
      </w:pPr>
    </w:p>
    <w:p w:rsidR="001E0D76" w:rsidRDefault="000C7B37" w:rsidP="000C7B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CANDIDATURE </w:t>
      </w:r>
      <w:r w:rsidR="00A82E74">
        <w:rPr>
          <w:rFonts w:ascii="Arial" w:hAnsi="Arial" w:cs="Arial"/>
          <w:b/>
          <w:sz w:val="24"/>
          <w:szCs w:val="24"/>
        </w:rPr>
        <w:t>ELEZIONI RINNOVO CONSIGLIO DIRETTIVO</w:t>
      </w:r>
    </w:p>
    <w:p w:rsidR="001E0D76" w:rsidRDefault="00A82E74" w:rsidP="000C7B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E COLLEGIO DEI REVISORI DEI CONTI </w:t>
      </w:r>
    </w:p>
    <w:p w:rsidR="001E0D76" w:rsidRDefault="00A82E74" w:rsidP="000C7B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QUADRIENNIO 202172024</w:t>
      </w:r>
    </w:p>
    <w:p w:rsidR="001E0D76" w:rsidRDefault="001E0D76">
      <w:pPr>
        <w:jc w:val="center"/>
        <w:rPr>
          <w:rFonts w:ascii="Arial" w:hAnsi="Arial" w:cs="Arial"/>
          <w:b/>
          <w:sz w:val="28"/>
          <w:szCs w:val="28"/>
        </w:rPr>
      </w:pPr>
    </w:p>
    <w:p w:rsidR="001E0D76" w:rsidRPr="000C7B37" w:rsidRDefault="00A82E74">
      <w:pPr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Ai sensi di quanto disposto dall’art. 2 del D.M. 15 marzo 2018, si dà pubblicazione delle candidature pervenute e depositate agli atti presso gli uffici:</w:t>
      </w:r>
    </w:p>
    <w:p w:rsidR="001E0D76" w:rsidRPr="000C7B37" w:rsidRDefault="000C7B37" w:rsidP="000C7B3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C7B37">
        <w:rPr>
          <w:rFonts w:ascii="Times New Roman" w:hAnsi="Times New Roman"/>
          <w:b/>
          <w:sz w:val="24"/>
          <w:szCs w:val="24"/>
        </w:rPr>
        <w:t>CANDIDATURE SINGOLE</w:t>
      </w:r>
    </w:p>
    <w:p w:rsidR="000C7B37" w:rsidRPr="000C7B37" w:rsidRDefault="000C7B37" w:rsidP="000C7B37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0C7B37">
        <w:rPr>
          <w:rFonts w:ascii="Times New Roman" w:hAnsi="Times New Roman"/>
          <w:i/>
          <w:sz w:val="24"/>
          <w:szCs w:val="24"/>
        </w:rPr>
        <w:t>Nessuna</w:t>
      </w:r>
    </w:p>
    <w:p w:rsidR="000C7B37" w:rsidRDefault="000C7B37">
      <w:pPr>
        <w:jc w:val="both"/>
        <w:rPr>
          <w:rFonts w:ascii="Times New Roman" w:hAnsi="Times New Roman"/>
          <w:sz w:val="24"/>
          <w:szCs w:val="24"/>
        </w:rPr>
      </w:pPr>
    </w:p>
    <w:p w:rsidR="000C7B37" w:rsidRDefault="00A82E74">
      <w:pPr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b/>
          <w:sz w:val="24"/>
          <w:szCs w:val="24"/>
        </w:rPr>
        <w:t>LIST</w:t>
      </w:r>
      <w:r w:rsidR="000C7B37" w:rsidRPr="000C7B37">
        <w:rPr>
          <w:rFonts w:ascii="Times New Roman" w:hAnsi="Times New Roman"/>
          <w:b/>
          <w:sz w:val="24"/>
          <w:szCs w:val="24"/>
        </w:rPr>
        <w:t>E</w:t>
      </w:r>
      <w:r w:rsidR="000C7B37">
        <w:rPr>
          <w:rFonts w:ascii="Times New Roman" w:hAnsi="Times New Roman"/>
          <w:sz w:val="24"/>
          <w:szCs w:val="24"/>
        </w:rPr>
        <w:t>:</w:t>
      </w:r>
    </w:p>
    <w:p w:rsidR="001E0D76" w:rsidRPr="004F7A78" w:rsidRDefault="00A82E74">
      <w:pPr>
        <w:jc w:val="both"/>
        <w:rPr>
          <w:rFonts w:ascii="Times New Roman" w:hAnsi="Times New Roman"/>
          <w:b/>
          <w:sz w:val="24"/>
          <w:szCs w:val="24"/>
        </w:rPr>
      </w:pPr>
      <w:r w:rsidRPr="004F7A78">
        <w:rPr>
          <w:rFonts w:ascii="Times New Roman" w:hAnsi="Times New Roman"/>
          <w:b/>
          <w:sz w:val="24"/>
          <w:szCs w:val="24"/>
          <w:u w:val="single"/>
        </w:rPr>
        <w:t>FARMACISTI PER LA PROVINCIA DI L’AQUILA</w:t>
      </w:r>
    </w:p>
    <w:p w:rsidR="001E0D76" w:rsidRPr="000C7B37" w:rsidRDefault="00A82E74">
      <w:pPr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 xml:space="preserve">Candidati alle cariche di componente del </w:t>
      </w:r>
      <w:r w:rsidRPr="000C7B37">
        <w:rPr>
          <w:rFonts w:ascii="Times New Roman" w:hAnsi="Times New Roman"/>
          <w:b/>
          <w:sz w:val="24"/>
          <w:szCs w:val="24"/>
          <w:u w:val="single"/>
        </w:rPr>
        <w:t>Consiglio Direttivo</w:t>
      </w:r>
      <w:r w:rsidRPr="000C7B37">
        <w:rPr>
          <w:rFonts w:ascii="Times New Roman" w:hAnsi="Times New Roman"/>
          <w:b/>
          <w:sz w:val="24"/>
          <w:szCs w:val="24"/>
        </w:rPr>
        <w:t>:</w:t>
      </w:r>
    </w:p>
    <w:p w:rsidR="001E0D76" w:rsidRPr="000C7B37" w:rsidRDefault="00A82E74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Battaglia Francesco</w:t>
      </w:r>
    </w:p>
    <w:p w:rsidR="001E0D76" w:rsidRPr="000C7B37" w:rsidRDefault="00A82E74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 xml:space="preserve">De Camillis Giovina </w:t>
      </w:r>
    </w:p>
    <w:p w:rsidR="001E0D76" w:rsidRPr="000C7B37" w:rsidRDefault="00A82E74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Di Monaco Rosario</w:t>
      </w:r>
    </w:p>
    <w:p w:rsidR="001E0D76" w:rsidRPr="000C7B37" w:rsidRDefault="00A82E74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Leone Giorgio</w:t>
      </w:r>
    </w:p>
    <w:p w:rsidR="001E0D76" w:rsidRPr="000C7B37" w:rsidRDefault="00A82E74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Pellacchi Angela</w:t>
      </w:r>
    </w:p>
    <w:p w:rsidR="001E0D76" w:rsidRPr="000C7B37" w:rsidRDefault="00A82E74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Tarquini Giovanni</w:t>
      </w:r>
    </w:p>
    <w:p w:rsidR="001E0D76" w:rsidRDefault="00A82E74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Ranalli Eugenio</w:t>
      </w:r>
    </w:p>
    <w:p w:rsidR="000C7B37" w:rsidRDefault="000C7B37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C7B37" w:rsidRPr="000C7B37" w:rsidRDefault="000C7B37" w:rsidP="000C7B3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0C7B37">
        <w:rPr>
          <w:rFonts w:ascii="Times New Roman" w:hAnsi="Times New Roman"/>
          <w:sz w:val="24"/>
          <w:szCs w:val="24"/>
        </w:rPr>
        <w:t xml:space="preserve">Candidati alle cariche di componente del </w:t>
      </w:r>
      <w:r w:rsidRPr="000C7B37">
        <w:rPr>
          <w:rFonts w:ascii="Times New Roman" w:hAnsi="Times New Roman"/>
          <w:b/>
          <w:sz w:val="24"/>
          <w:szCs w:val="24"/>
          <w:u w:val="single"/>
        </w:rPr>
        <w:t>Collegio dei Revisori dei Conti:</w:t>
      </w:r>
    </w:p>
    <w:p w:rsidR="000C7B37" w:rsidRPr="004F7A78" w:rsidRDefault="000C7B37" w:rsidP="000C7B3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7A78">
        <w:rPr>
          <w:rFonts w:ascii="Times New Roman" w:hAnsi="Times New Roman"/>
          <w:b/>
          <w:sz w:val="24"/>
          <w:szCs w:val="24"/>
          <w:u w:val="single"/>
        </w:rPr>
        <w:t>REVISORI EFFETTIVI</w:t>
      </w:r>
    </w:p>
    <w:p w:rsidR="000C7B37" w:rsidRPr="000C7B37" w:rsidRDefault="000C7B37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Flocco Rosa Rita</w:t>
      </w:r>
    </w:p>
    <w:p w:rsidR="000C7B37" w:rsidRPr="000C7B37" w:rsidRDefault="000C7B37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Mari Ornella</w:t>
      </w:r>
    </w:p>
    <w:p w:rsidR="000C7B37" w:rsidRPr="000C7B37" w:rsidRDefault="000C7B37" w:rsidP="000C7B37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C7B37" w:rsidRPr="004F7A78" w:rsidRDefault="000C7B37" w:rsidP="000C7B3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7A78">
        <w:rPr>
          <w:rFonts w:ascii="Times New Roman" w:hAnsi="Times New Roman"/>
          <w:b/>
          <w:sz w:val="24"/>
          <w:szCs w:val="24"/>
          <w:u w:val="single"/>
        </w:rPr>
        <w:t>REVISORE SUPPLENTE</w:t>
      </w:r>
    </w:p>
    <w:p w:rsidR="000C7B37" w:rsidRPr="000C7B37" w:rsidRDefault="000C7B37" w:rsidP="000C7B37">
      <w:pPr>
        <w:jc w:val="both"/>
        <w:rPr>
          <w:rFonts w:ascii="Times New Roman" w:hAnsi="Times New Roman"/>
          <w:sz w:val="24"/>
          <w:szCs w:val="24"/>
        </w:rPr>
      </w:pPr>
      <w:r w:rsidRPr="000C7B37">
        <w:rPr>
          <w:rFonts w:ascii="Times New Roman" w:hAnsi="Times New Roman"/>
          <w:sz w:val="24"/>
          <w:szCs w:val="24"/>
        </w:rPr>
        <w:t>Di Renzo Laura</w:t>
      </w:r>
    </w:p>
    <w:p w:rsidR="000C7B37" w:rsidRPr="000C7B37" w:rsidRDefault="000C7B37" w:rsidP="000C7B3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0C7B37" w:rsidRPr="000C7B37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B2B" w:rsidRDefault="00B95B2B">
      <w:pPr>
        <w:spacing w:after="0" w:line="240" w:lineRule="auto"/>
      </w:pPr>
      <w:r>
        <w:separator/>
      </w:r>
    </w:p>
  </w:endnote>
  <w:endnote w:type="continuationSeparator" w:id="0">
    <w:p w:rsidR="00B95B2B" w:rsidRDefault="00B95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B2B" w:rsidRDefault="00B95B2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95B2B" w:rsidRDefault="00B95B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76"/>
    <w:rsid w:val="000C7B37"/>
    <w:rsid w:val="001E0D76"/>
    <w:rsid w:val="004F7A78"/>
    <w:rsid w:val="009B1764"/>
    <w:rsid w:val="00A82E74"/>
    <w:rsid w:val="00B9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EFEF"/>
  <w15:docId w15:val="{5BC375F0-0484-4102-9A21-A99A5BA4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7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rdinefarmacistiaq@pec.fof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farmacisti</dc:creator>
  <dc:description/>
  <cp:lastModifiedBy>Ordine farmacisti</cp:lastModifiedBy>
  <cp:revision>4</cp:revision>
  <cp:lastPrinted>2020-11-09T10:22:00Z</cp:lastPrinted>
  <dcterms:created xsi:type="dcterms:W3CDTF">2020-11-05T11:20:00Z</dcterms:created>
  <dcterms:modified xsi:type="dcterms:W3CDTF">2020-11-09T10:23:00Z</dcterms:modified>
</cp:coreProperties>
</file>